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24.07.2017г. №163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C47EBA" w:rsidRDefault="00C47EBA" w:rsidP="00C47EB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C47EBA" w:rsidRDefault="00C47EBA" w:rsidP="00C47EBA">
      <w:pPr>
        <w:rPr>
          <w:rFonts w:ascii="Arial" w:hAnsi="Arial" w:cs="Arial"/>
          <w:sz w:val="30"/>
          <w:szCs w:val="30"/>
        </w:rPr>
      </w:pP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И ДОПОЛНЕНИЙ В РЕШЕНИЕ ДУМЫ №107 ОТ 10.03.2016 г. «ОБ УТВЕРЖДЕНИИ ПОЛОЖЕНИЯ О БЮДЖЕТНОМ ПРОЦЕССЕ В МО «КАМЕНКА» </w:t>
      </w:r>
    </w:p>
    <w:p w:rsidR="00C47EBA" w:rsidRDefault="00C47EBA" w:rsidP="00C47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7EBA" w:rsidRDefault="00C47EBA" w:rsidP="00C47EB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16.02.2016г. № 23-ФЗ «О внесении изменений в Бюджетный кодекс Российской Федерации», Федеральным законом от 08.03.2017г. № 48-ФЗ «О внесении изменений в Бюджетный кодекс Российской Федерации», Дума муниципального образования «Каменка»</w:t>
      </w:r>
    </w:p>
    <w:p w:rsidR="00C47EBA" w:rsidRDefault="00C47EBA" w:rsidP="00C47EBA">
      <w:pPr>
        <w:jc w:val="both"/>
        <w:rPr>
          <w:rFonts w:ascii="Arial" w:hAnsi="Arial" w:cs="Arial"/>
        </w:rPr>
      </w:pPr>
    </w:p>
    <w:p w:rsidR="00C47EBA" w:rsidRDefault="00C47EBA" w:rsidP="00C47EBA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47EBA" w:rsidRDefault="00C47EBA" w:rsidP="00C47EBA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следующие изменения в Положение о бюджетном процессе муниципального образования «Каменка», утвержденного решением Думы МО «Каменка» № 107 от 10.03.2016г.:</w:t>
      </w:r>
    </w:p>
    <w:p w:rsidR="00C47EBA" w:rsidRDefault="00C47EBA" w:rsidP="00C47EB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8 (Главный администратор источников финансирования дефицита бюджета) дополнить абзацем  следующего содержания: «составляет обоснования бюджетных ассигнований». </w:t>
      </w:r>
    </w:p>
    <w:p w:rsidR="00C47EBA" w:rsidRDefault="00C47EBA" w:rsidP="00C47EB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 В статье 13 (Сведения, необходимые для составления проекта бюджета поселения) слова  «политики и основных направлениях налоговой политики» заменить словами «налоговой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образований)».</w:t>
      </w:r>
    </w:p>
    <w:p w:rsidR="00C47EBA" w:rsidRDefault="00C47EBA" w:rsidP="00C47EB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  </w:t>
      </w:r>
      <w:proofErr w:type="gramStart"/>
      <w:r>
        <w:rPr>
          <w:b w:val="0"/>
          <w:sz w:val="24"/>
          <w:szCs w:val="24"/>
        </w:rPr>
        <w:t>В статье 20 (Документы и материалы, предоставляемые в Думу муниципального образования одновременно с проектом решения о бюджете поселения) слова  «политики и основные направления налоговой политики» заменить словами «налоговой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образований)».</w:t>
      </w:r>
      <w:proofErr w:type="gramEnd"/>
    </w:p>
    <w:p w:rsidR="00C47EBA" w:rsidRDefault="00C47EBA" w:rsidP="00C47EB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47EBA" w:rsidRDefault="00C47EBA" w:rsidP="00C47EB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C47EBA" w:rsidRDefault="00C47EBA" w:rsidP="00C47EB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C47EBA" w:rsidRDefault="00C47EBA" w:rsidP="00C47EB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C47EBA" w:rsidRDefault="00C47EBA" w:rsidP="00C47EB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C47EBA" w:rsidRDefault="00C47EBA" w:rsidP="00C47EB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0137D3" w:rsidRDefault="00C47EBA" w:rsidP="00C47EBA">
      <w:pPr>
        <w:pStyle w:val="ConsPlusTitle"/>
        <w:widowControl/>
        <w:tabs>
          <w:tab w:val="left" w:pos="5220"/>
        </w:tabs>
      </w:pPr>
      <w:proofErr w:type="spellStart"/>
      <w:r>
        <w:rPr>
          <w:b w:val="0"/>
          <w:sz w:val="24"/>
          <w:szCs w:val="24"/>
        </w:rPr>
        <w:t>Н.Б.Петрова</w:t>
      </w:r>
      <w:bookmarkStart w:id="0" w:name="_GoBack"/>
      <w:bookmarkEnd w:id="0"/>
      <w:proofErr w:type="spellEnd"/>
    </w:p>
    <w:sectPr w:rsidR="000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8"/>
    <w:rsid w:val="000137D3"/>
    <w:rsid w:val="006F1F48"/>
    <w:rsid w:val="00C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2017-10-10T04:45:00Z</dcterms:created>
  <dcterms:modified xsi:type="dcterms:W3CDTF">2017-10-10T04:45:00Z</dcterms:modified>
</cp:coreProperties>
</file>